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98" w:rsidRDefault="002001BC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01BC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096000" cy="8343900"/>
            <wp:effectExtent l="0" t="0" r="0" b="0"/>
            <wp:docPr id="2" name="Рисунок 2" descr="C:\Users\Лилия\Desktop\Титулки соц.гум 2023-2024г\Все обо всем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Титулки соц.гум 2023-2024г\Все обо всем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1BC" w:rsidRDefault="002001BC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01BC" w:rsidRDefault="002001BC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01BC" w:rsidRDefault="002001BC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01BC" w:rsidRDefault="002001BC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01BC" w:rsidRDefault="002001BC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01BC" w:rsidRDefault="002001BC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01BC" w:rsidRDefault="002001BC" w:rsidP="00200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001BC" w:rsidRDefault="002001BC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001BC" w:rsidRPr="00CF766E" w:rsidRDefault="002001BC" w:rsidP="00200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CF766E" w:rsidRPr="00CF766E" w:rsidRDefault="00CF766E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CF766E" w:rsidRPr="00CF766E" w:rsidRDefault="00CF766E" w:rsidP="00CF766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819"/>
        <w:gridCol w:w="4820"/>
      </w:tblGrid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«Дом детского творчества «Радуга талантов»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обо всем-1»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8-11 лет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игра, практическая работа, самостоятельная работа.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интеллектуальные игры, занятие-путешествие, занятие-турнир, занятие-конкурс, занятие-тестирование.</w:t>
            </w: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Групповое занятие</w:t>
            </w:r>
            <w:r w:rsidRPr="00CF76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- наиболее оптимальная традиционная форма.</w:t>
            </w: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6E" w:rsidRPr="00CF766E" w:rsidTr="000E3F98">
        <w:tc>
          <w:tcPr>
            <w:tcW w:w="710" w:type="dxa"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820" w:type="dxa"/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766E" w:rsidRPr="00CF766E" w:rsidRDefault="00CF766E" w:rsidP="00CF7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</w:t>
      </w:r>
      <w:r w:rsidR="000E3F98">
        <w:rPr>
          <w:rFonts w:ascii="Times New Roman" w:eastAsia="Times New Roman" w:hAnsi="Times New Roman" w:cs="Times New Roman"/>
          <w:sz w:val="24"/>
          <w:szCs w:val="24"/>
        </w:rPr>
        <w:t>вательной программы………………………………...</w:t>
      </w:r>
      <w:r w:rsidRPr="00CF766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Оглавление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………………………………………………………………………………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Пояснительная записка....................................................................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4-8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1 год обучения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................................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8-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</w:t>
      </w:r>
    </w:p>
    <w:p w:rsid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1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82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..........................9-10</w:t>
      </w:r>
    </w:p>
    <w:p w:rsidR="00CF766E" w:rsidRPr="00CF766E" w:rsidRDefault="00CF766E" w:rsidP="00CF766E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............................11-12</w:t>
      </w:r>
    </w:p>
    <w:p w:rsidR="00CF766E" w:rsidRPr="00CF766E" w:rsidRDefault="00CF766E" w:rsidP="00CF766E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Содержание программы.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...12-14</w:t>
      </w:r>
    </w:p>
    <w:p w:rsid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3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 w:rsidR="000E3F9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14-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15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3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825D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..........................15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-18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……………18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Формы аттестации (контроля), оценочные материалы……………………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…....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.18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литератур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ы……………………………………………………………………...19</w:t>
      </w:r>
    </w:p>
    <w:p w:rsidR="00CF766E" w:rsidRPr="00CF766E" w:rsidRDefault="00CF766E" w:rsidP="00CF766E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Календарный учебны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й г</w:t>
      </w:r>
      <w:r w:rsidR="006825D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рафик…………………………………………………………20-32</w:t>
      </w:r>
    </w:p>
    <w:p w:rsidR="00CF766E" w:rsidRPr="00CF766E" w:rsidRDefault="00CF766E" w:rsidP="00CF766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  <w:jc w:val="center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Pr="00CF766E" w:rsidRDefault="00CF766E" w:rsidP="00CF766E">
      <w:pPr>
        <w:spacing w:after="200" w:line="276" w:lineRule="auto"/>
      </w:pPr>
    </w:p>
    <w:p w:rsidR="00CF766E" w:rsidRDefault="00CF766E" w:rsidP="00CF766E">
      <w:pPr>
        <w:spacing w:after="0" w:line="276" w:lineRule="auto"/>
        <w:jc w:val="both"/>
      </w:pPr>
    </w:p>
    <w:p w:rsidR="00CF766E" w:rsidRPr="00CF766E" w:rsidRDefault="00CF766E" w:rsidP="000E3F9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Дополнительная общеобразовательная общеразвивающая программа «Все обо всем-1» предназначена для работы с детьми 8-11 лет. Направленность программы социально-гуманитарная. Программа ориентирована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расширение системы представлений и знаний в области математики, русского языка, литературы, искусства, окружающего мира. На развитие «универсальных» 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др.). На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эмпатийность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мотивации достижений и др.).</w:t>
      </w:r>
    </w:p>
    <w:p w:rsidR="000E3F98" w:rsidRDefault="000E3F98" w:rsidP="000E3F9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42B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0E3F98" w:rsidRDefault="000E3F98" w:rsidP="000E3F9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42B"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AC442B">
        <w:rPr>
          <w:rFonts w:ascii="Times New Roman" w:hAnsi="Times New Roman" w:cs="Times New Roman"/>
          <w:b/>
          <w:sz w:val="24"/>
          <w:szCs w:val="24"/>
        </w:rPr>
        <w:t>мм</w:t>
      </w:r>
    </w:p>
    <w:p w:rsidR="000E3F98" w:rsidRPr="00AC442B" w:rsidRDefault="000E3F98" w:rsidP="000E3F9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F98" w:rsidRPr="006825D5" w:rsidRDefault="000E3F98" w:rsidP="000E3F98">
      <w:pPr>
        <w:pStyle w:val="a4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 273-ФЗ              </w:t>
      </w:r>
    </w:p>
    <w:p w:rsidR="000E3F98" w:rsidRPr="006825D5" w:rsidRDefault="000E3F98" w:rsidP="000E3F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6825D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825D5">
        <w:rPr>
          <w:rFonts w:ascii="Times New Roman" w:hAnsi="Times New Roman" w:cs="Times New Roman"/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6825D5">
        <w:rPr>
          <w:rFonts w:ascii="Times New Roman" w:hAnsi="Times New Roman" w:cs="Times New Roman"/>
          <w:sz w:val="24"/>
          <w:szCs w:val="24"/>
        </w:rPr>
        <w:t xml:space="preserve">сфере»   </w:t>
      </w:r>
      <w:proofErr w:type="gramEnd"/>
      <w:r w:rsidRPr="006825D5">
        <w:rPr>
          <w:rFonts w:ascii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6825D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6825D5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D5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</w:t>
      </w:r>
      <w:r w:rsidRPr="006825D5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E3F98" w:rsidRPr="006825D5" w:rsidRDefault="000E3F98" w:rsidP="000E3F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1BC">
        <w:rPr>
          <w:rFonts w:ascii="Times New Roman" w:hAnsi="Times New Roman" w:cs="Times New Roman"/>
          <w:sz w:val="24"/>
          <w:szCs w:val="24"/>
        </w:rPr>
        <w:t>12</w:t>
      </w:r>
      <w:r w:rsidRPr="006825D5">
        <w:rPr>
          <w:rFonts w:ascii="Times New Roman" w:hAnsi="Times New Roman" w:cs="Times New Roman"/>
          <w:sz w:val="24"/>
          <w:szCs w:val="24"/>
        </w:rPr>
        <w:t>. Устав образовательной организации.</w:t>
      </w:r>
    </w:p>
    <w:p w:rsidR="00CF766E" w:rsidRPr="006825D5" w:rsidRDefault="00CF766E" w:rsidP="00CF766E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5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6825D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Актуальность программы.</w:t>
      </w:r>
      <w:r w:rsidRPr="006825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данном кружке формируются важные качества личности ребёнка: самостоятельность, наблюдательность, находчивость, сообразительность, вырабатывается усидчивость, развиваются конструктивные умения. В ходе решения задач на смекалку, головоломок дети учатся планировать свои действия, обдумывать их, догадываться в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 не трудился.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планируется с учетом возрастных особенностей и их возможностей. Расширяются и углубляются знания детей, совершенствуются умения и навыки, которыми ребенок уже владеет. В связи с тем, что ребенок быстро утомляется, на одном занятии виды деятельности меняются. Очень важно, что при работе дети могут проявить выдержку, творчество, фантазию – способствует повышению эффективности труда. Дети учатся работать в коллективе, гордиться своим трудом, уважать труд другого человека. Работа кружка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полученные при изучении одного предмета в другом;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коммуникативную культуру, внимание и уважение к своим товарищам, терпимость к чужому мнению;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познавательной деятельности.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Адресат программы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Данная программа предназначена к реализации для обучающихся в возрасте 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8-11 лет.</w:t>
      </w:r>
      <w:r w:rsidRPr="00CF766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shd w:val="clear" w:color="auto" w:fill="F9FAFA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объединении «Все обо всем» строится на принципе личностно-ориентированного подхода. Возрастные, психофизиологические особенности детей, базисные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  <w:lang w:eastAsia="ru-RU"/>
        </w:rPr>
        <w:t>Набор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Общий объём учебного времени составляет - 432 часа. За 1 год обучения – 144 часов, в неделю 2 раза по 2 академических часа. Второго и последующих годов обучения – 144 часов, в неделю по 2 раза по 2 академических часа. Продолжительность академического часа – 40 минут. 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 и виды занятий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Методы проведения занятий: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работа, мозговой штурм, наблюдение, викторины, конкурсы, проекты.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Технологии, методики: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CF766E" w:rsidRPr="00CF766E" w:rsidRDefault="00CF766E" w:rsidP="00CF76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занятий: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группах, работа в парах, индивидуальная работа, работа с привлечением родителей.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</w:r>
      <w:r w:rsidRPr="00CF766E">
        <w:rPr>
          <w:rFonts w:ascii="Times New Roman" w:hAnsi="Times New Roman" w:cs="Times New Roman"/>
          <w:b/>
          <w:i/>
          <w:sz w:val="24"/>
          <w:szCs w:val="24"/>
        </w:rPr>
        <w:t>Формы представления результатов</w:t>
      </w:r>
      <w:r w:rsidRPr="00CF766E">
        <w:rPr>
          <w:rFonts w:ascii="Times New Roman" w:hAnsi="Times New Roman" w:cs="Times New Roman"/>
          <w:sz w:val="24"/>
          <w:szCs w:val="24"/>
        </w:rPr>
        <w:t>: выставка, тест, портфолио достижений.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Ожидаемые результаты изучения курса: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числа детей, охваченных организованным досугом;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детей толерантности, навыков здорового образа жизни;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чувства гражданственности и патриотизма, правовой культуры, осознанного отношения к профессиональному самоопределению;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интереса учащихся к предметам: математика, литературное чтение, русский язык, окружающий мир.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– 3 года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вторник 12.00-12.40, 12.50-13.30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Личностные результаты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будут сформированы: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внимательности, настойчивости, целеустремлённости, умения преодолеть трудности – качеств весьма важных в практической деятельности любого человека;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воспитание чувства справедливости, ответственности.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могут быть сформированы</w:t>
      </w:r>
      <w:r w:rsidRPr="00CF76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самостоятельности суждений, независимости и нестандартности мышления;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-умения включаться в групповую работу, участвовать в обсуждении проблемных вопросов, высказывать собственное мнение и аргументировать его.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Регулятивные универсальные учебные действия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Учащиеся 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сравнивать разные приёмы действий, выбирать удобные способы для выполнения конкретного задания;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применять изученные способы учебной работы и приёмы вычислений для работы с числовыми головоломками.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-самостоятельно учитывать выделенные учителем ориентиры действия в новом учебном материале;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Познавательные универсальные учебные действия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анализировать правила игры, действовать в соответствии с заданными правилами;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выполнять пробное учебное действие, фиксировать индивидуальное затруднение в пробном действии.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 xml:space="preserve">-осуществлять выбор наиболее эффективных способов решения в зависимости </w:t>
      </w:r>
      <w:proofErr w:type="gramStart"/>
      <w:r w:rsidRPr="00CF766E">
        <w:rPr>
          <w:rFonts w:ascii="Times New Roman" w:eastAsia="Times New Roman" w:hAnsi="Times New Roman" w:cs="Times New Roman"/>
          <w:sz w:val="24"/>
          <w:szCs w:val="24"/>
        </w:rPr>
        <w:t>от  условий</w:t>
      </w:r>
      <w:proofErr w:type="gramEnd"/>
      <w:r w:rsidRPr="00CF76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осуществлять синтез как составление целого из частей, самостоятельно достраивая и восполняя недостающие компоненты.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Коммуникативные универсальные учебные действия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сопоставлять полученный (промежуточный, итоговый) результат с заданным условием;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-выполнять пробное учебное действие, фиксировать индивидуальное затруднение в пробном действии;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-аргументировать свою позицию в коммуникации, учитывать разные мнения;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-использовать критерии для обоснования своего суждения;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-сопоставлять полученный (промежуточный, итоговый) результат с заданным условием;</w:t>
      </w:r>
    </w:p>
    <w:p w:rsidR="00CF766E" w:rsidRPr="00CF766E" w:rsidRDefault="00CF766E" w:rsidP="00CF766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-контролировать свою деятельность: обнаруживать и исправлять ошибки.</w:t>
      </w:r>
    </w:p>
    <w:p w:rsidR="00CF766E" w:rsidRPr="00CF766E" w:rsidRDefault="00CF766E" w:rsidP="00CF766E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курса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первого года обучения 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CF766E" w:rsidRPr="00CF766E" w:rsidRDefault="00CF766E" w:rsidP="00CF766E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CF766E" w:rsidRPr="00CF766E" w:rsidRDefault="00CF766E" w:rsidP="00CF766E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CF766E" w:rsidRPr="00CF766E" w:rsidRDefault="00CF766E" w:rsidP="00CF766E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CF766E" w:rsidRPr="00CF766E" w:rsidRDefault="00CF766E" w:rsidP="00CF766E">
      <w:pPr>
        <w:numPr>
          <w:ilvl w:val="0"/>
          <w:numId w:val="27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предложенные задания для развития своего интеллекта;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CF766E" w:rsidRPr="00CF766E" w:rsidRDefault="00CF766E" w:rsidP="00CF766E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самоконтроля, самооценки.                                      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CF766E" w:rsidRPr="00CF766E" w:rsidRDefault="00CF766E" w:rsidP="00CF766E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CF766E" w:rsidRPr="00CF766E" w:rsidRDefault="00CF766E" w:rsidP="00CF766E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CF766E" w:rsidRPr="00CF766E" w:rsidRDefault="00CF766E" w:rsidP="00CF766E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CF766E" w:rsidRPr="00CF766E" w:rsidRDefault="00CF766E" w:rsidP="00CF766E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CF766E" w:rsidRPr="00CF766E" w:rsidRDefault="00CF766E" w:rsidP="00CF766E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CF766E" w:rsidRPr="00CF766E" w:rsidRDefault="00CF766E" w:rsidP="00CF766E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CF766E" w:rsidRPr="00CF766E" w:rsidRDefault="00CF766E" w:rsidP="00CF766E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CF766E" w:rsidRPr="00CF766E" w:rsidRDefault="00CF766E" w:rsidP="00CF766E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CF766E" w:rsidRPr="00CF766E" w:rsidRDefault="00CF766E" w:rsidP="00CF766E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CF766E" w:rsidRPr="00CF766E" w:rsidRDefault="00CF766E" w:rsidP="00CF766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CF766E" w:rsidRPr="00CF766E" w:rsidRDefault="00CF766E" w:rsidP="00CF766E">
      <w:pPr>
        <w:numPr>
          <w:ilvl w:val="0"/>
          <w:numId w:val="32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CF766E" w:rsidRPr="00CF766E" w:rsidRDefault="00CF766E" w:rsidP="00CF766E">
      <w:pPr>
        <w:numPr>
          <w:ilvl w:val="0"/>
          <w:numId w:val="32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CF766E" w:rsidRPr="00CF766E" w:rsidRDefault="00CF766E" w:rsidP="00CF766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«Все обо всем-1», 1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CF766E" w:rsidRPr="00CF766E" w:rsidTr="00A41E1C">
        <w:tc>
          <w:tcPr>
            <w:tcW w:w="851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CF766E" w:rsidRPr="00CF766E" w:rsidTr="00A41E1C">
        <w:tc>
          <w:tcPr>
            <w:tcW w:w="851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игры на развитие математических способностей; </w:t>
            </w: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содействуют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терминологии.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включает следующие темы. Исторические сведения о математике. Возникновение математических знаков. Арифметические действия. Названия и последовательность чисел от 20 до 100. Быстрый счет легко и просто. Время. Единицы времени.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Текстовые задачи.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данном разделе есть темы, связанные </w:t>
      </w:r>
      <w:proofErr w:type="gram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логическим мышлением</w:t>
      </w:r>
      <w:proofErr w:type="gram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 В мире ребусов. Мир занимательных задач.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Математические лабиринты. Задачи-шутки. Занимательные задачи. Логические задачи. Своя игра по теме «Числа и величины». Математическая олимпиада. 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Темы для развития пространственного представления. Геометрические фигуры. Геометрическая мозаика. Без мерной линейки, или измерение голыми руками. 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Данный раздел позволяет показать учащимся, как увлекателен, разнообразен, не 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мире безмолвия и неведомых звуков. Тайны происхождения слов. Как возникла наша письменность? Где же хранятся наши слова? В страну слов. Чудесные превращения слов. В Королевстве ошибок. Русские народные загадки.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В стране «Ударение». Звуки и буквы. О пользе знаков препинания. Путешествие в страну «Части речи». Состав слова. Хитрые буквы. Орфография. Текст. Лексическое значение слова.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рисунков по прочитанным книгам, конкурсная программа «Путешествие в море книг».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Сюжетно-ролевая игра по мотивам русской народной сказки «Колобок». Распределение и пробы ролей в спектакле «Колобок», «Репка». Изготовление персонажей сказки для пальчикового театра.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«Маша и медведь», «Волк и семеро козлят», «Кот и петух» -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слушание ,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чтение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инсценирование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Сказки А.С. Пушкина – драматизация отрывков из произведений, игры, литературная викторина «Лукоморье».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Любимые сказки Х.К. Андерсена. «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«Стойкий оловянный солдатик». Просмотр мультфильмов по произведениям датского сказочника.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Произведения К. Ушинского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Драматизация отрывков, чтение.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Ю.Коваль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«Стеклянный пруд», «русачок-травник», «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Снегодождь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рисунков «Чудеса в природе».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Мифы о богах (из книги Н. Куна «Легенды и мифы древней Греции»), «12 подвигов Геракла». Просмотр мультфильмов по мотивам древнегреческих мифов.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К.В. Драгунский «Как мне имя выбирали», «Мальчик с ежами»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(Чтение, творческая работа Миниатюра «Как мне имя выбирали»).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С.Г. Козлова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Сказки «Ёжик в тумане», «Как ёжик с медвежонком протирали звёзды», «Красота», «Как поймать облако». Просмотр мультфильма «Ёжик в тумане». Е.И.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«Лесной котёнок», «Две мышки». В.В.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Голявкин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раасказы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сборника «Карусель в голове». Творческая работа «Забавные истории из школьной жизни». Отчётная читательская конференция «мои лучшие друзья – это книги». Литературный праздник. Творческий отчёт.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0E3F98" w:rsidRPr="00897EA7" w:rsidRDefault="00CF766E" w:rsidP="00897EA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раздела обеспечивает приобретение знаний и умений, позволяющих в дальнейшем использовать их как в процессе обучения, так и в повседневной жизни для решения конкретных задач.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Связано с многими учебными предметами,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 частности литературное чтение, окружающий мир. Краски осени. Наши имена. День моей фамилии. Волшебные свойства бумаги. Создаем книгу. А прочно ли куриное яйцо?  Краски зимы. Ее величество Гипотеза. Мир вокруг нас. Наблюдения и опыты. Исторические факты. Сувенир в подарок. </w:t>
      </w:r>
    </w:p>
    <w:p w:rsidR="00CF766E" w:rsidRPr="00CF766E" w:rsidRDefault="00CF766E" w:rsidP="00CF766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«Все обо всем-1», 2 год обучения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253"/>
        <w:gridCol w:w="1559"/>
      </w:tblGrid>
      <w:tr w:rsidR="00CF766E" w:rsidRPr="00CF766E" w:rsidTr="000E3F98">
        <w:tc>
          <w:tcPr>
            <w:tcW w:w="851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53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CF766E" w:rsidRPr="00CF766E" w:rsidTr="000E3F98">
        <w:tc>
          <w:tcPr>
            <w:tcW w:w="851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53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0E3F98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53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занятий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нумераций. Преобразование неравенств в равенства, составленные из чисел, сложенных из палочек в виде римских цифр. 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доказательство. Числа – великаны. Интересные приемы устного счета. Особые случаи быстрого умножения. Приемы вычислений.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софизмы. Задачи на сообразительность. Старинные задачи. Задачи – смекалки. Задачи на взвешивание. Олимпиадные задачи. Задачи со спичками. Объёмные фигуры: цилиндр, конус, пирамида, шар, куб. Моделирование из проволоки. Задачи на нахождение периметра и площади, описывающие реальные бытовые ситуации. Решение задач с геометрическим содержанием.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В процессе занятий дети узнают, чтобы грамотно писать, нужно быть внимательным, сосредоточенным, заниматься в спокойных условиях, знать определённые правила </w:t>
      </w:r>
      <w:proofErr w:type="spellStart"/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правописания.В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разделе учащиеся знакомятся с приёмами работы над своей памятью, мышлением, со схемами; узнают о тайнах работы со словами, учатся отгадывать загадки, кроссворды, ребусы. В этом разделе, играя, в занимательной форме дети усваивают очень важные понятия и термины, которые необходимы при изучении русского языка. Узнают, по каким признакам распределяем слова на части речи, как их распознать, какие особенности у каждой части речи. Учащиеся узнают много интересного о падежах. Чтобы не чувствовать себя иностранцем в собственной стране, нужно знать падежи; для связи слов в предложении,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опросы наречий, учатся их различать. В занимательной форме, играя и развлекаясь,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повторяют пройденный материал и подводят итог работа за год.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книг. Элементы структуры учебной книги (обложка, титульный лист, оглавление). Правила пользования книгой. Обложка книги: информация о книге (название книги), иллюстрация (определение темы и жанра). Классификация книг по темам и жанрам (работа в группах).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о Родине и родной природе детских писателей (книга-произведение и книга - сборник).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книги, справочный аппарат книги.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В.Бианки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“Синичкин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календарь ”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Е.Чарушин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детских писателей-классиков.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“Рассказы для детей”, “Познавательные рассказы”,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“Ванька”.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советских писателей –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А.П.Гайдар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“Горячий камень”.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книг детских писателей. Слушание и рассматривание одной из детских книг.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детских книг с фольклорными произведениями для детей (оформление, тексты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).Жанр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“Былины” (история создания, особенности) Творческая работа “Придумай былину”.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Биография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Р.Киплинга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Рикки-Тикки-Тави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сказок. Книги-сборники “Русские народные сказки”. Группы сказок (волшебные, о животных, бытовые).  КВН “Народные сказки”.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ближнего зарубежья. Сказки дальнего зарубежья.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“Что? Где? Когда?”.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В.Маяковский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детям, “Конь-огонь”.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Д.Хармс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Выставка книг. Конкурс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Ф.И.Тютчева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С.А.Есенина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судьбе России, о природе России.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детей. Герои книг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Лёля и Минька.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В.Драгунский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“Денискины рассказы”.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сказок: Г.-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Х.Андерсен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братья Гримм.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о детях и про детей. Книги-сборники: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</w:t>
      </w:r>
      <w:proofErr w:type="spellEnd"/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чтецов стихотворений “Детям – о детях”.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В.Катаев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“Цветик-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В. Осеева “Печенье”. Произведения  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Г.Скребицкого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Рассказ “Лесное эхо”.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Н.Сладкого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“Бюро лесных услуг”. Конкурс рисунков “Жизнь природы.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Писатели о войне и поэты о войне. День Победы.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детских периодических изданий. Современные журналы. Стиль, тематика, разделы.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энциклопедия? Создание собственной мини-энциклопедии.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“Книга – мой друг”.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детей с целями и задачами занятий и с правилами поведения при проведении наблюдений и практикумов. Создание ситуации понимания единства всех существ на земле. Представление об основных понятиях начального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природоведения (живая неживая природа), сравнить предметы природы и предметы, созданные человеком, различия между растениями и животными. Как человек связан с природой? Может ли человек существовать вне природы и природа без человека? Осознание места человека как части природы. Представление о видах сельскохозяйственного труда, о некоторых сельскохозяйственных культурах и их значении. Знания и умения земледельцев. Пшеница – озимая, яровая. Дать представление о пришкольном учебно-опытном участке; дикорастущие и культурные растения. Работа на участке, инструктаж по технике безопасности. Человек – верный сын природы. Положительное и отрицательное влияние человека на природу. Ничего не меняется без человека, а человек существует только во взаимосвязи с природой. Составление моделей, показывающих место человека в природе. Защита проекта. Расширить представление детей об осени как времени года и о признаках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 :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расположение солнца над горизонтом, продолжительность светового дня, характерные осадки, температура воздуха; живое в природе – желтеют листья, закладываются зимующие почки, созревают плоды, птицы и звери начинают готовиться к зиме. Сбор материала для гербария. Формирование представлений о неживой природе, ее многообразии. Экскурсия на пришкольный участок «Предметы и явления неживой природы вокруг меня». Солнце - источник тепла и света для живых существ. Влияние солнца на жизнь на Земле. Солнце и здоровье. Вода, ее признаки и свойства. Практическая работа по выявлению признаков «Цвет, запах, форма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».Опыты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выявлению свойств воды: вода - растворитель, текучесть, прозрачность, переходные состояния, круговорот воды. Сообщения учащихся об охране и значении воды. Загрязнение рек. Источники загрязнения. Работа над проектом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Сбережем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капельку!». Почва – необходимая среда для растений Опыты по составу почвы (вода, воз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дух, органические вещества, песок, глина). Просмотр коллекции «Виды почвы». Практическая работа по об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работке почвы комнатных растений. Значение почвы и меры по ее охране. Дать общее понятие погоды и клима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та. Дискуссия на тему «Хорошо ли, что климат теплеет?». Кто определяет прогноз погоды и для чего это необходимо? Способы прогнозирования изменений в при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роде Практическая работа «Наблюдение за погодой». Анализ наблюдения за погодой в «Календарях природы». Умение прогнозировать природные изменения по народным приметам, выявлять причины (экологические)несовпадения их с реальностью. Актуализация представлений у учащихся о загрязнении помещения, где не используют сменную обувь, осознание нанесения вреда здоровью взвешенной в воздухе пылью. Пыль – враг человека и комнатных растений. Создание ситуации выбора (ходить в сменной обуви или нет). Правила уборки помещения. Акция «Умоем растения». Ролевая игра «Пойми меня». Созда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ситуаций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предметами окружающей неживой природы. Ак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туализация представлений о мусоре как загрязнителе природы города. Акция «Мы, про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 мусора!»</w:t>
      </w:r>
    </w:p>
    <w:p w:rsidR="00CF766E" w:rsidRPr="00CF766E" w:rsidRDefault="00CF766E" w:rsidP="00CF766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«Все обо всем-1», 3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CF766E" w:rsidRPr="00CF766E" w:rsidTr="00A41E1C">
        <w:tc>
          <w:tcPr>
            <w:tcW w:w="851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CF766E" w:rsidRPr="00CF766E" w:rsidTr="00A41E1C">
        <w:tc>
          <w:tcPr>
            <w:tcW w:w="851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CF766E" w:rsidRPr="00CF766E" w:rsidRDefault="00F93957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CF766E" w:rsidRPr="00CF766E" w:rsidTr="00A41E1C">
        <w:tc>
          <w:tcPr>
            <w:tcW w:w="851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CF766E" w:rsidRPr="00CF766E" w:rsidRDefault="00CF766E" w:rsidP="00CF766E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F766E" w:rsidRPr="00CF766E" w:rsidRDefault="00CF766E" w:rsidP="00CF766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«Занимательная математика».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Числа от 1 до 1000. Сложение и вычитание чисел в пределах 1000. 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 Занимательные задания с римскими цифрами. Время. Единицы времени. Масса. Единицы массы. Литр.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Объёмные фигуры: цилиндр, конус, пирамида, шар, куб. Моделирование из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</w:r>
    </w:p>
    <w:p w:rsidR="00CF766E" w:rsidRPr="00CF766E" w:rsidRDefault="00CF766E" w:rsidP="00CF766E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  <w:r w:rsidRPr="00CF766E">
        <w:rPr>
          <w:rFonts w:ascii="Times New Roman" w:hAnsi="Times New Roman" w:cs="Times New Roman"/>
          <w:color w:val="000000"/>
          <w:sz w:val="24"/>
          <w:szCs w:val="24"/>
        </w:rPr>
        <w:t>Занятия направлены на расширение знаний о звуках русского языка, «мозговой штурм». На расширение знаний о частях слова, их значении в словообразовании, «мозговой штурм». Ведется беседа о богатстве лексики русского языка «добрыми словами», знакомство со словами-неологизмами и архаизмами, фразеологизмами русского языка. На активное использование в речи пословиц и поговорок, подбор пословиц к заданной ситуации. Логически-поисковые задания, направленные на развитие познавательных способностей, 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</w:r>
    </w:p>
    <w:p w:rsidR="00CF766E" w:rsidRPr="00CF766E" w:rsidRDefault="00CF766E" w:rsidP="00CF766E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Былины, былинщики. Былинные богатыри. «Былина о Святогоре» в стихотворной форме и прозаической форме. Выставка книг.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Библиотечный урок. История книги. Рукописные книги. Книги Древней Руси. Библиотека Ярослава Мудрого. Наставления Ярослава Мудрого. Первая печатная книга на Руси. Первопечатник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Иван  Фёдоров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Библия на русском языке. Библейские предания: «Суд Соломона»,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«Блудный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сын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».Экскурсия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 типографию или книжный магазин.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Сборники произведений фольклора. Героические песни о Родине. Песня-слава «Русская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земля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».Героические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песни о героях России: «Кузьма Минин и Дмитрий Пожарский во главе ополчения», «Суворов приказывает армии переплыть море».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Сбор дополнительной информации о героях России и оформление постера (стенда) с собранными материалами. Книга С. Алексеева «Рассказы о Суворове и русских солдатах» в разных изданиях. Справочный материал об А.В. Суворове (справочники,  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энциклопедии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).Проект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«Русь великая в пословицах и поговорках»: отбор пословиц по теме, объяснение скрытого смысла, оформление рукописной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книги«Русь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великая в пословицах и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поговорках».Сбор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дополнительной информации о героях России, оформление по-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стера (стенда) с собранными материалами, презентация постеров и книг.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с мифами народов мира: древнерусские, древнегреческие, китайские и т. д. Выставка книг.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Библиотека сказок. Книги со сказками А.С. Пушкина, В. </w:t>
      </w:r>
      <w:proofErr w:type="spellStart"/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Жуковского,М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Лермонтова, П. Ершова, В. Гаршина. Фольклорные корни сказок.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Час читателя. Сказка сказок П.П. Ершова «Конёк-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Горбунок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».Поиск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: исторические корни литературных (авторских) произведений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(летопись «Вещий Олег» из «Повести временных лет» и стихотворение А.С. Пушкина «Песнь о вещем Олеге»). Первые библиотеки. Правила пользования библиотекой. Экскурсия в детскую библиотеку.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Книга. Элементы книги. Справочный аппарат. Классификация книг по структуре, изданиям, авторам (работа в группах).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учебные, художественные, научно-популярные, справочники и энциклопедии. Структура энциклопедии и книги-справочника.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«Басни И. Крылова», «Легенды и сказы», «Сказки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народов мира», «Стихи русских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поэтов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».Проект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«Русские баснописцы»: сбор материала, чтение басен,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баснис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«бродячими» сюжетами.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Дети — герои книг Н. Гарина-Михайловского, К. Станюковича, Х.К. Андерсена, Марка Твена, В. Гюго, А. Гайдара, Е. Ильиной и др. Вы-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ставка книг. Фантастика и приключения. Поиск книг по каталогу, составление списка. Читальный зал. Книги А. Рыбакова, В. Крапивина, К. Булычёва, А. Волкова. Конкурс-кроссворд «Писатели-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фантасты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».Аннотация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к книге А. Волкова «Волшебник Изумрудного города».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русских поэтов о родной природе. Структура книги. Чтение и слушание стихотворений о Родине А.С. Пушкина,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М.Ю. Лермонтова, И. Никитина, С. Есенина, Н. Рубцова, И. Бунина. Конкурс чтецов «Стихи о Родине»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Книги-сборники «Очерки и воспоминания». Очерки о природе,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людях,  событиях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Очерки С. Михалкова «Слово о Крылове», К. Чуковского «Николай Алексеевич Некрасов»: чтение, выбор информации, определение жанра и темы. Воспоминания Л.Н. Толстого, А. Куприна «Воспоминания об А.П.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Чехове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».Творческая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работа: очерк о своём городе, о своём классе, о любимой книге.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Типы и виды книг: поисковая работа в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библиотеке .Книги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о животных. Э. Сетон-Томпсона «Герои-животные». Очерк В.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Пескова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«В гостях у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Сетон-Томпсона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».Час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читателя: знакомство с книгой В.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Бульванкера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«От кота до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кита».Литературная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игра «Тайны учебной книги».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Периодические печатные издания для детей: детские газеты и журналы.</w:t>
      </w:r>
    </w:p>
    <w:p w:rsidR="00CF766E" w:rsidRPr="00CF766E" w:rsidRDefault="00CF766E" w:rsidP="00CF766E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CF766E" w:rsidRPr="00CF766E" w:rsidRDefault="00CF766E" w:rsidP="00CF766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«Юные исследователи»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 Сравнение времен года в разных географических поясах Земли. Зависимость разных форм жизни от изменений температуры и осадков. Найти признаки ранней осени. Построить предположения о том, какими мы увидим небо, деревья и животных через 1-2 недели. Смена естественных и регулярных изменений, их взаимосвязь (количество растительности – численность травоядных – численность хищников). Виды сельскохозяйственного труда, выращиваемые культуры и их значение. Инструктаж по технике безопасности при работе с с/х инвентарем. Дикорастущие и культурные растения. Теплолюбивые и светолюбивые растения. Представление о классификации животного мира. Местообитание животных в экосистеме. Цепи питания. Обсуждение прочитанных книг о динозаврах, рассматривание рисунков. Рассматривание и обсуждение внешнего вида и образа жизни различных видов динозавров. Полезные взаимосвязи природы и человека. Что делать для сохранения вымирающих видов? Подбор и обрабатывание материала к теме проекта. Знакомство с разделами Красной книги. Красная книга Ставропольского края. Разгадывание загадок. Пресная вода. Осадки. Жители рек - рыбы. Как работают жабры, другие способы получения кислорода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(личинки комаров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через трубочку, жук-карусельщик носит под крыльями воздушный пузырь).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об обитателях пресных вод. Рыбы, амфибии. Сообщения детей о жите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лях пресных водоемов.  Обитатели берегов рек и озер.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Водоплавающие млекопитающие (перепончатые конечности). Кислотные дожди, нитраты. Сброс отходов, плохая очистка точных вод - причина загрязнения водоемов. Жизнь в городах. Человек и животное. Изготовление кормушек. Понятие – паразиты. Питание за счёт других. Работа со справочной литературой. Жизнь бактерий и вирусов под микроскопом. Полезные и вредные вирусы и бактерии. Иммунная система человека. Мини- сочинение «Защити себя». Декоративные растения и цели их выращивания. Закреплять понятие об 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0E3F98" w:rsidRDefault="000E3F98" w:rsidP="00C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CF766E" w:rsidRPr="00CF766E" w:rsidRDefault="00CF766E" w:rsidP="00CF76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проводит педагог дополнительного образования 1 квалификационной категории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Муллахметова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Сюмбель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имеющий высшее образование, владеющий основами методики обучения. </w:t>
      </w:r>
    </w:p>
    <w:p w:rsidR="000E3F98" w:rsidRDefault="000E3F98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Материально-техническое обеспечение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реализуется на базе МБОУ СОШ № 4 в кабинете № 19. Кабинет светлый, уютный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– мультимедийное оборудование, ноутбук, необходимые материалы для игровой, учебной и творческой деятельности.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систематически проветривается.  Температурный режим соблюдается.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 xml:space="preserve">Формы аттестации 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1. Формы входного контроля: беседа.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2. Формы текущего контроля: проверочная работа, выставка творческих работ.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3. Формы итогового контроля: проверочная работа, выставка творческих работ, портфолио достижений</w:t>
      </w:r>
    </w:p>
    <w:p w:rsidR="00CF766E" w:rsidRPr="00CF766E" w:rsidRDefault="00CF766E" w:rsidP="00CF7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творческие задания.</w:t>
      </w: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CF766E" w:rsidRPr="00CF766E" w:rsidRDefault="00CF766E" w:rsidP="00CF76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Цукерман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1000 игр с буквами и словами.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АСТ-пресс, 1996.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Знание, 1993.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Кедрова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Мищенкова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Господникова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Самохвалова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7-8 лет.  - Самара: Учебная литература, 2010.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7-8 лет.  - Самара: Учебная литература, 2011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hyperlink r:id="rId8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  </w:t>
      </w:r>
      <w:hyperlink r:id="rId9" w:history="1">
        <w:r w:rsidRPr="00CF766E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CF766E" w:rsidRPr="00CF766E" w:rsidRDefault="00CF766E" w:rsidP="00B87C95">
      <w:pPr>
        <w:numPr>
          <w:ilvl w:val="0"/>
          <w:numId w:val="15"/>
        </w:numPr>
        <w:shd w:val="clear" w:color="auto" w:fill="FFFFFF"/>
        <w:spacing w:after="0" w:line="240" w:lineRule="auto"/>
        <w:ind w:left="142" w:firstLine="709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Образовательная программа от </w:t>
      </w: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Учи.ру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hyperlink r:id="rId10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7C95" w:rsidRDefault="00B87C95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766E" w:rsidRPr="00CF766E" w:rsidRDefault="00CF766E" w:rsidP="00CF76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 дополнительной общеобразовательной общеразви</w:t>
      </w:r>
      <w:r w:rsidR="00B87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вающей программы «Все обо всем-1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1 год обучения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044"/>
        <w:gridCol w:w="1368"/>
        <w:gridCol w:w="990"/>
        <w:gridCol w:w="3118"/>
        <w:gridCol w:w="1985"/>
      </w:tblGrid>
      <w:tr w:rsidR="00CF766E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6E" w:rsidRPr="000E3F98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6E" w:rsidRPr="000E3F98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6E" w:rsidRPr="000E3F98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0E3F98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0E3F98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0E3F98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0E3F98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F766E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F766E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A41E1C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F766E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Исторические сведения о математике.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A41E1C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CF766E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CF766E" w:rsidP="00CF766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Логические цепочки.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6E" w:rsidRPr="00CF766E" w:rsidRDefault="00A41E1C" w:rsidP="00CF766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мире безмолвия и неведомых звуков.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Волшебная страна “Фонетика”. Сказка о Звуках и Буквах.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Самые интересные прочитанные книги. Конкурс рисунков по прочитанным книгам.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гостиная». </w:t>
            </w:r>
          </w:p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«Путешествие в море книг».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Краски осени.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 Рисунок на тему «Осень».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мире ребусов.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упражгнения</w:t>
            </w:r>
            <w:proofErr w:type="spellEnd"/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Ребусы с числами.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Страну Слов. Первые встречи.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тайнам волшебных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Сюжетно-ролевая игра по мотивам русской народной сказки «Колобок». Распределение и пробы ролей в спектакле «Колобок», «Репка».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персонажей сказки для пальчикового театра.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«Юные исследователи».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 имена.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Юные исследователи». Рисунок на тему «Мое имя».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Магические квадраты.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Математический турнир.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Выбор друзей в Стране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Чудесные превращения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«Маша и медведь», «Волк и семеро козлят», - слушание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инсценирование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отрывков.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«Кот и петух» - слушание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инсценирование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отрывков.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День моей фамилии.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Проект «Моя фамилия»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Задачи-шутки.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Мир занимательных задач.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возникла наша письменность?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Где же хранятся слова?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Сказки А.С. Пушкина. Драматизация отрывков из произведений.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Литературная викторина «Лукоморье» по сказкам А.С. Пушкина.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Сувенир в подарок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 </w:t>
            </w:r>
            <w:r w:rsidRPr="00397E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Изготовление сувенира из пластилина.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Бесконечный мир чисел.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Числовые лабиринты.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Сопоставление звуковой и буквенной записи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«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Грамматическое домино».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Любимые сказки Х.К. Андерсена. «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Дюймовочка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«Стойкий оловянный солдатик».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Просмотр мультфильмов по произведениям датского сказочника Х.К. Андерсена.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Пластилиновый театр.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Проект. Пластилиновый театр.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Римская нумерация.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Блиц-турнир</w:t>
            </w:r>
            <w:proofErr w:type="gram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Решение задач при помощи буквенного выражения.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Королевстве Ошибок.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Игры Деда Буквоеда.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97E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Произведения К. Ушинского.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Произведения К. Ушинского.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Драматизация отрывков.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Загадки.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Книжка малышка «Загадки».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Быстрый счет легко и просто.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Развиваем устные вычисления.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пользе знаков препинания.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Волшебный клубок орфограмм.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Ю.Коваль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«Стеклянный пруд», «русачок-травник», «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Снегодождь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Конгкурс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Конкурс рисунков «Чудеса в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природе» по произведениям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Ю.Коваль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Волшебные свойства бумаги.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Волшебные свойства бумаги. Просмотр видеофильма.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Числа и величины.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Своя игра по теме «Числа и величины».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 русских именах и фамилиях.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Слова, которые пишутся с заглавной буквы. Игра «Лишнее слово».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Мифы о богах (из книги Н. Куна «Легенды и мифы древней Греции»), «12 подвигов Геракла».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Просмотр мультфильмов по мотивам древнегреческих мифов.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Создаем книгу.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Создаем книгу своими руками.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Арифметические действия.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F93957" w:rsidRPr="00CF766E" w:rsidTr="000E3F98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Цепочки примеров.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Шипящие согласные. Игра «Волшебный клубок орфограмм». (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-ши,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-ща, чу-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щу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чк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чн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Шипящие согласные. Игра «Волшебный клубок орфограмм».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«Литературная гостиная».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Энциклопедия – источник информации.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Подготовка рассказа по энциклопедии.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 прочно ли куриное яйцо».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Проведение опытов.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Счёт удобным способом.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Круговые выражения. Игра «Математическое домино».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Слог. Игра «Собери слово».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«Велик и могуч русский язык».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Перенос слов. Правила переноса.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Детские журналы.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Изготовление детских журналов.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Слезы.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Проведение опытов.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Примеры с окошками.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Какое число я задумал?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Предложение – единица языка и речи. Роль предложения в общении.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Волшебный клубок орфограмм.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К.В. Драгунский «Как мне имя выбирали».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К.В. Драгунский «Мальчик с ежами».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Краски зимы.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Рисунок на тему «Зима».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Задания со счетными палочками.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Шифровальщики.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Орфографический словарь.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Непроверяемые безударные гласные.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С.Г. Козлова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«Ёжик в тумане»,</w:t>
            </w:r>
            <w:r w:rsidRPr="00CF7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«Красота».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С.Г. Козлова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«Ёжик в тумане».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Я – исследователь!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Проведение опытов.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Зоркий глаз.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Рисунки по клеточкам.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Орфография.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Проверяемые безударные гласные.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гостиная».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С.Г. Козлова</w:t>
            </w:r>
          </w:p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ёжик с медвежонком протирали звёзды», «Как поймать облако».</w:t>
            </w:r>
          </w:p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«Литературная гостиная».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С.Г. Козлова </w:t>
            </w:r>
            <w:r w:rsidRPr="00CF766E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Хочу все знать!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Проведение опытов.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Текстовые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Математический турнир.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Мягкий знак. Обсуждение вопроса: значение и особенности мягкого знака.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Твердый знак. Обсуждение вопроса: значение и особенности твердого знака.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Е.И.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Чарушин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«Лесной котёнок», «Две мышки».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F93957" w:rsidRPr="00CF766E" w:rsidTr="000E3F98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Пластилиновый театр по рассказам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Е.И.Чарушина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Блиц-турнир «Назад в прошлое».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Просмотр фильма.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Логические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Математический турнир.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Путешествие в страну «Части речи».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Волшебный клубок орфограмм.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Голявкин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 из сборника «Карусель в голове».</w:t>
            </w:r>
          </w:p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работа «Забавные истории из школьной жизни».</w:t>
            </w:r>
          </w:p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Правила безопасной жизни.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Плакат по теме «Правила безопасной жизни».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Числа и величины.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«Без мерной линейки, или измерение голыми руками».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Существительные – слова с предметным значением.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 словарном богатстве русского языка. Игра «Кто больше знает слов на букву 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Читательский дневник.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Читательский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дневник.Оформление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эксперимент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Учусь быть интересным!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Плакат по теме «Учусь быть интересным!»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Окружность. Радиус. Диаметр.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Составление узоров из окружностей.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Приключения в стране «Имя прилагательное».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Дружба имени существительного с прилагательным.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Отчётная читательская конференция «мои лучшие друзья – это книги».</w:t>
            </w:r>
          </w:p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Литературный праздник. Творческий отчёт.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Мир вокруг нас.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Проект по теме «</w:t>
            </w:r>
            <w:r w:rsidRPr="00CF766E">
              <w:rPr>
                <w:rFonts w:ascii="Times New Roman" w:hAnsi="Times New Roman" w:cs="Times New Roman"/>
                <w:sz w:val="24"/>
                <w:szCs w:val="24"/>
              </w:rPr>
              <w:t>Здравствуй, лето!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Время.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Нестандартные задачи.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Наблюдения,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Глаголы – слова, обозначающие действие предметов.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F93957" w:rsidRPr="00CF766E" w:rsidTr="000E3F98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 словарном богатстве русского языка. Игра «Кто больше знает слов на букву 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F93957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CF766E" w:rsidRDefault="00F93957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57" w:rsidRPr="00397EBB" w:rsidRDefault="00F93957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F93957" w:rsidRPr="00CF766E" w:rsidRDefault="00F93957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0E3F98" w:rsidRPr="00CF766E" w:rsidTr="000E3F98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98" w:rsidRPr="00CF766E" w:rsidRDefault="000E3F98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98" w:rsidRPr="000E3F98" w:rsidRDefault="000E3F98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98" w:rsidRPr="000E3F98" w:rsidRDefault="000E3F98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98" w:rsidRPr="000E3F98" w:rsidRDefault="000E3F98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98" w:rsidRPr="000E3F98" w:rsidRDefault="000E3F98" w:rsidP="00F9395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98" w:rsidRPr="00CF766E" w:rsidRDefault="000E3F98" w:rsidP="00F9395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98" w:rsidRPr="00397EBB" w:rsidRDefault="000E3F98" w:rsidP="00F9395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F766E" w:rsidRPr="00CF766E" w:rsidRDefault="00CF766E" w:rsidP="00CF76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66E" w:rsidRPr="00CF766E" w:rsidRDefault="00CF766E" w:rsidP="00CF76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9E1" w:rsidRDefault="000A59E1"/>
    <w:sectPr w:rsidR="000A59E1" w:rsidSect="00A41E1C">
      <w:footerReference w:type="default" r:id="rId11"/>
      <w:pgSz w:w="11906" w:h="16838"/>
      <w:pgMar w:top="567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35E" w:rsidRDefault="0028235E">
      <w:pPr>
        <w:spacing w:after="0" w:line="240" w:lineRule="auto"/>
      </w:pPr>
      <w:r>
        <w:separator/>
      </w:r>
    </w:p>
  </w:endnote>
  <w:endnote w:type="continuationSeparator" w:id="0">
    <w:p w:rsidR="0028235E" w:rsidRDefault="002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517951"/>
      <w:docPartObj>
        <w:docPartGallery w:val="Page Numbers (Bottom of Page)"/>
        <w:docPartUnique/>
      </w:docPartObj>
    </w:sdtPr>
    <w:sdtEndPr/>
    <w:sdtContent>
      <w:p w:rsidR="000E3F98" w:rsidRDefault="000E3F9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1BC">
          <w:rPr>
            <w:noProof/>
          </w:rPr>
          <w:t>5</w:t>
        </w:r>
        <w:r>
          <w:fldChar w:fldCharType="end"/>
        </w:r>
      </w:p>
    </w:sdtContent>
  </w:sdt>
  <w:p w:rsidR="000E3F98" w:rsidRDefault="000E3F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35E" w:rsidRDefault="0028235E">
      <w:pPr>
        <w:spacing w:after="0" w:line="240" w:lineRule="auto"/>
      </w:pPr>
      <w:r>
        <w:separator/>
      </w:r>
    </w:p>
  </w:footnote>
  <w:footnote w:type="continuationSeparator" w:id="0">
    <w:p w:rsidR="0028235E" w:rsidRDefault="00282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964C2"/>
    <w:multiLevelType w:val="multilevel"/>
    <w:tmpl w:val="895E7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9D3299"/>
    <w:multiLevelType w:val="hybridMultilevel"/>
    <w:tmpl w:val="C650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C7358A"/>
    <w:multiLevelType w:val="multilevel"/>
    <w:tmpl w:val="3DAA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792567"/>
    <w:multiLevelType w:val="multilevel"/>
    <w:tmpl w:val="55DAE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963E6"/>
    <w:multiLevelType w:val="multilevel"/>
    <w:tmpl w:val="244E25F2"/>
    <w:lvl w:ilvl="0">
      <w:start w:val="1"/>
      <w:numFmt w:val="decimal"/>
      <w:lvlText w:val="%1."/>
      <w:lvlJc w:val="left"/>
      <w:pPr>
        <w:ind w:left="862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32"/>
        <w:szCs w:val="32"/>
        <w:lang w:val="ru-RU" w:eastAsia="en-US" w:bidi="ar-SA"/>
      </w:rPr>
    </w:lvl>
    <w:lvl w:ilvl="1"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0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C58C2"/>
    <w:multiLevelType w:val="hybridMultilevel"/>
    <w:tmpl w:val="E6BC3D08"/>
    <w:lvl w:ilvl="0" w:tplc="A78661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2528A"/>
    <w:multiLevelType w:val="hybridMultilevel"/>
    <w:tmpl w:val="811C971E"/>
    <w:lvl w:ilvl="0" w:tplc="E7B22328">
      <w:start w:val="1"/>
      <w:numFmt w:val="decimal"/>
      <w:lvlText w:val="%1."/>
      <w:lvlJc w:val="left"/>
      <w:pPr>
        <w:ind w:left="1133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28"/>
        <w:szCs w:val="32"/>
        <w:lang w:val="ru-RU" w:eastAsia="en-US" w:bidi="ar-SA"/>
      </w:rPr>
    </w:lvl>
    <w:lvl w:ilvl="1" w:tplc="4008CCF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2" w:tplc="0076F948">
      <w:numFmt w:val="bullet"/>
      <w:lvlText w:val="•"/>
      <w:lvlJc w:val="left"/>
      <w:pPr>
        <w:ind w:left="2975" w:hanging="708"/>
      </w:pPr>
      <w:rPr>
        <w:rFonts w:hint="default"/>
        <w:lang w:val="ru-RU" w:eastAsia="en-US" w:bidi="ar-SA"/>
      </w:rPr>
    </w:lvl>
    <w:lvl w:ilvl="3" w:tplc="D2D25BC2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4" w:tplc="7758EB00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5" w:tplc="15D01F56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6" w:tplc="8812885C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BB08B2F6">
      <w:numFmt w:val="bullet"/>
      <w:lvlText w:val="•"/>
      <w:lvlJc w:val="left"/>
      <w:pPr>
        <w:ind w:left="7585" w:hanging="708"/>
      </w:pPr>
      <w:rPr>
        <w:rFonts w:hint="default"/>
        <w:lang w:val="ru-RU" w:eastAsia="en-US" w:bidi="ar-SA"/>
      </w:rPr>
    </w:lvl>
    <w:lvl w:ilvl="8" w:tplc="1F80C3FE">
      <w:numFmt w:val="bullet"/>
      <w:lvlText w:val="•"/>
      <w:lvlJc w:val="left"/>
      <w:pPr>
        <w:ind w:left="8507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53A47B36"/>
    <w:multiLevelType w:val="multilevel"/>
    <w:tmpl w:val="40E279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604555"/>
    <w:multiLevelType w:val="multilevel"/>
    <w:tmpl w:val="46D25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4401D"/>
    <w:multiLevelType w:val="multilevel"/>
    <w:tmpl w:val="CFB03A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D66148"/>
    <w:multiLevelType w:val="multilevel"/>
    <w:tmpl w:val="9252D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8F7097"/>
    <w:multiLevelType w:val="hybridMultilevel"/>
    <w:tmpl w:val="155CB250"/>
    <w:lvl w:ilvl="0" w:tplc="02024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3"/>
  </w:num>
  <w:num w:numId="4">
    <w:abstractNumId w:val="29"/>
  </w:num>
  <w:num w:numId="5">
    <w:abstractNumId w:val="30"/>
  </w:num>
  <w:num w:numId="6">
    <w:abstractNumId w:val="6"/>
  </w:num>
  <w:num w:numId="7">
    <w:abstractNumId w:val="22"/>
  </w:num>
  <w:num w:numId="8">
    <w:abstractNumId w:val="25"/>
  </w:num>
  <w:num w:numId="9">
    <w:abstractNumId w:val="17"/>
  </w:num>
  <w:num w:numId="10">
    <w:abstractNumId w:val="18"/>
  </w:num>
  <w:num w:numId="11">
    <w:abstractNumId w:val="32"/>
  </w:num>
  <w:num w:numId="12">
    <w:abstractNumId w:val="5"/>
  </w:num>
  <w:num w:numId="13">
    <w:abstractNumId w:val="37"/>
  </w:num>
  <w:num w:numId="14">
    <w:abstractNumId w:val="15"/>
  </w:num>
  <w:num w:numId="15">
    <w:abstractNumId w:val="24"/>
  </w:num>
  <w:num w:numId="16">
    <w:abstractNumId w:val="19"/>
  </w:num>
  <w:num w:numId="17">
    <w:abstractNumId w:val="9"/>
  </w:num>
  <w:num w:numId="18">
    <w:abstractNumId w:val="7"/>
  </w:num>
  <w:num w:numId="19">
    <w:abstractNumId w:val="34"/>
  </w:num>
  <w:num w:numId="20">
    <w:abstractNumId w:val="26"/>
  </w:num>
  <w:num w:numId="21">
    <w:abstractNumId w:val="16"/>
  </w:num>
  <w:num w:numId="22">
    <w:abstractNumId w:val="21"/>
  </w:num>
  <w:num w:numId="23">
    <w:abstractNumId w:val="4"/>
  </w:num>
  <w:num w:numId="24">
    <w:abstractNumId w:val="0"/>
  </w:num>
  <w:num w:numId="25">
    <w:abstractNumId w:val="39"/>
  </w:num>
  <w:num w:numId="26">
    <w:abstractNumId w:val="38"/>
  </w:num>
  <w:num w:numId="27">
    <w:abstractNumId w:val="23"/>
  </w:num>
  <w:num w:numId="28">
    <w:abstractNumId w:val="1"/>
  </w:num>
  <w:num w:numId="29">
    <w:abstractNumId w:val="13"/>
  </w:num>
  <w:num w:numId="30">
    <w:abstractNumId w:val="11"/>
  </w:num>
  <w:num w:numId="31">
    <w:abstractNumId w:val="36"/>
  </w:num>
  <w:num w:numId="32">
    <w:abstractNumId w:val="12"/>
  </w:num>
  <w:num w:numId="33">
    <w:abstractNumId w:val="8"/>
  </w:num>
  <w:num w:numId="34">
    <w:abstractNumId w:val="28"/>
  </w:num>
  <w:num w:numId="35">
    <w:abstractNumId w:val="2"/>
  </w:num>
  <w:num w:numId="36">
    <w:abstractNumId w:val="35"/>
  </w:num>
  <w:num w:numId="37">
    <w:abstractNumId w:val="14"/>
  </w:num>
  <w:num w:numId="38">
    <w:abstractNumId w:val="27"/>
  </w:num>
  <w:num w:numId="39">
    <w:abstractNumId w:val="33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34"/>
    <w:rsid w:val="000A59E1"/>
    <w:rsid w:val="000E3F98"/>
    <w:rsid w:val="002001BC"/>
    <w:rsid w:val="00242DD7"/>
    <w:rsid w:val="0028235E"/>
    <w:rsid w:val="00360448"/>
    <w:rsid w:val="00397EBB"/>
    <w:rsid w:val="005E1B63"/>
    <w:rsid w:val="00655ABA"/>
    <w:rsid w:val="006825D5"/>
    <w:rsid w:val="00800419"/>
    <w:rsid w:val="00897EA7"/>
    <w:rsid w:val="00A41E1C"/>
    <w:rsid w:val="00B4404E"/>
    <w:rsid w:val="00B87C95"/>
    <w:rsid w:val="00CF766E"/>
    <w:rsid w:val="00F42834"/>
    <w:rsid w:val="00F9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DD205"/>
  <w15:chartTrackingRefBased/>
  <w15:docId w15:val="{23437B06-A2F5-43CC-9532-BB8F4A6C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F766E"/>
  </w:style>
  <w:style w:type="table" w:customStyle="1" w:styleId="2">
    <w:name w:val="Сетка таблицы2"/>
    <w:basedOn w:val="a1"/>
    <w:next w:val="a3"/>
    <w:uiPriority w:val="59"/>
    <w:rsid w:val="00CF766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F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766E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766E"/>
  </w:style>
  <w:style w:type="paragraph" w:styleId="a7">
    <w:name w:val="footer"/>
    <w:basedOn w:val="a"/>
    <w:link w:val="a8"/>
    <w:uiPriority w:val="99"/>
    <w:unhideWhenUsed/>
    <w:rsid w:val="00CF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766E"/>
  </w:style>
  <w:style w:type="paragraph" w:styleId="a9">
    <w:name w:val="No Spacing"/>
    <w:uiPriority w:val="1"/>
    <w:qFormat/>
    <w:rsid w:val="00CF766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CF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Текст выноски Знак"/>
    <w:basedOn w:val="a0"/>
    <w:link w:val="ac"/>
    <w:uiPriority w:val="99"/>
    <w:semiHidden/>
    <w:rsid w:val="00CF766E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CF7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sid w:val="00CF766E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766E"/>
    <w:rPr>
      <w:color w:val="0563C1" w:themeColor="hyperlink"/>
      <w:u w:val="single"/>
    </w:rPr>
  </w:style>
  <w:style w:type="character" w:customStyle="1" w:styleId="c0">
    <w:name w:val="c0"/>
    <w:basedOn w:val="a0"/>
    <w:rsid w:val="00CF766E"/>
  </w:style>
  <w:style w:type="character" w:customStyle="1" w:styleId="c59">
    <w:name w:val="c59"/>
    <w:basedOn w:val="a0"/>
    <w:rsid w:val="00CF766E"/>
  </w:style>
  <w:style w:type="paragraph" w:styleId="ae">
    <w:name w:val="Body Text"/>
    <w:basedOn w:val="a"/>
    <w:link w:val="af"/>
    <w:uiPriority w:val="1"/>
    <w:qFormat/>
    <w:rsid w:val="00CF76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af">
    <w:name w:val="Основной текст Знак"/>
    <w:basedOn w:val="a0"/>
    <w:link w:val="ae"/>
    <w:uiPriority w:val="1"/>
    <w:rsid w:val="00CF766E"/>
    <w:rPr>
      <w:rFonts w:ascii="Calibri" w:eastAsia="Calibri" w:hAnsi="Calibri" w:cs="Calibri"/>
      <w:sz w:val="32"/>
      <w:szCs w:val="32"/>
    </w:rPr>
  </w:style>
  <w:style w:type="table" w:customStyle="1" w:styleId="11">
    <w:name w:val="Сетка таблицы11"/>
    <w:basedOn w:val="a1"/>
    <w:next w:val="a3"/>
    <w:uiPriority w:val="59"/>
    <w:rsid w:val="00CF766E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8">
    <w:name w:val="c48"/>
    <w:basedOn w:val="a"/>
    <w:uiPriority w:val="99"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766E"/>
  </w:style>
  <w:style w:type="paragraph" w:customStyle="1" w:styleId="c3">
    <w:name w:val="c3"/>
    <w:basedOn w:val="a"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F766E"/>
  </w:style>
  <w:style w:type="character" w:customStyle="1" w:styleId="c4">
    <w:name w:val="c4"/>
    <w:basedOn w:val="a0"/>
    <w:rsid w:val="00CF766E"/>
  </w:style>
  <w:style w:type="paragraph" w:customStyle="1" w:styleId="c17">
    <w:name w:val="c17"/>
    <w:basedOn w:val="a"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F766E"/>
  </w:style>
  <w:style w:type="character" w:customStyle="1" w:styleId="c11">
    <w:name w:val="c11"/>
    <w:basedOn w:val="a0"/>
    <w:rsid w:val="00CF766E"/>
  </w:style>
  <w:style w:type="paragraph" w:customStyle="1" w:styleId="c7">
    <w:name w:val="c7"/>
    <w:basedOn w:val="a"/>
    <w:rsid w:val="00CF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all-ebooks.com/2009/05/01/bolshaja-detskaja-jenciklopedija-6-12.html&amp;sa=D&amp;ust=15472106284750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s://uchi.ru&amp;sa=D&amp;ust=1547210628478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-ebooks.com/2009/05/01/bolshaja-detskaja-jenciklopedija-6-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32</Pages>
  <Words>9265</Words>
  <Characters>52811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Лилия</cp:lastModifiedBy>
  <cp:revision>5</cp:revision>
  <dcterms:created xsi:type="dcterms:W3CDTF">2023-10-03T07:58:00Z</dcterms:created>
  <dcterms:modified xsi:type="dcterms:W3CDTF">2023-10-09T16:05:00Z</dcterms:modified>
</cp:coreProperties>
</file>